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419CD" w14:textId="29B5FD1E" w:rsidR="004074D5" w:rsidRPr="004074D5" w:rsidRDefault="004074D5" w:rsidP="004074D5">
      <w:pPr>
        <w:rPr>
          <w:b/>
          <w:bCs/>
        </w:rPr>
      </w:pPr>
      <w:r>
        <w:rPr>
          <w:b/>
          <w:bCs/>
        </w:rPr>
        <w:t>U</w:t>
      </w:r>
      <w:r w:rsidRPr="004074D5">
        <w:rPr>
          <w:b/>
          <w:bCs/>
        </w:rPr>
        <w:t>ønsket oppførsel og reaksjoner/konsekvenser</w:t>
      </w:r>
    </w:p>
    <w:p w14:paraId="2C4E811A" w14:textId="74B680D7" w:rsidR="004074D5" w:rsidRPr="004074D5" w:rsidRDefault="004074D5" w:rsidP="004074D5">
      <w:r w:rsidRPr="004074D5">
        <w:t xml:space="preserve">Oppførsel som ikke er i tråd med </w:t>
      </w:r>
      <w:r>
        <w:t xml:space="preserve">vårt </w:t>
      </w:r>
      <w:r w:rsidRPr="004074D5">
        <w:t>reglement er uønsket.</w:t>
      </w:r>
      <w:r>
        <w:t xml:space="preserve"> Vi har egne regler for mobbing, disse henger på </w:t>
      </w:r>
      <w:proofErr w:type="spellStart"/>
      <w:r>
        <w:t>salrom</w:t>
      </w:r>
      <w:proofErr w:type="spellEnd"/>
      <w:r>
        <w:t xml:space="preserve"> og kan også leses nedenfor.</w:t>
      </w:r>
      <w:r w:rsidR="00A07C9F">
        <w:t xml:space="preserve"> Vi har nulltoleranse for mobbing og baksnakking.</w:t>
      </w:r>
    </w:p>
    <w:p w14:paraId="5ABB7BB0" w14:textId="77777777" w:rsidR="004074D5" w:rsidRPr="004074D5" w:rsidRDefault="004074D5" w:rsidP="004074D5">
      <w:r w:rsidRPr="004074D5">
        <w:t>Eksempler på uønsket oppførsel er:</w:t>
      </w:r>
    </w:p>
    <w:p w14:paraId="65850672" w14:textId="77777777" w:rsidR="004074D5" w:rsidRPr="004074D5" w:rsidRDefault="004074D5" w:rsidP="004074D5">
      <w:pPr>
        <w:numPr>
          <w:ilvl w:val="0"/>
          <w:numId w:val="1"/>
        </w:numPr>
      </w:pPr>
      <w:r w:rsidRPr="004074D5">
        <w:t>mobbing/</w:t>
      </w:r>
      <w:proofErr w:type="spellStart"/>
      <w:r w:rsidRPr="004074D5">
        <w:t>nedsnakking</w:t>
      </w:r>
      <w:proofErr w:type="spellEnd"/>
      <w:r w:rsidRPr="004074D5">
        <w:t xml:space="preserve"> av andre ryttere, instruktører, mm.</w:t>
      </w:r>
    </w:p>
    <w:p w14:paraId="3B5538C1" w14:textId="77777777" w:rsidR="004074D5" w:rsidRPr="004074D5" w:rsidRDefault="004074D5" w:rsidP="004074D5">
      <w:pPr>
        <w:numPr>
          <w:ilvl w:val="0"/>
          <w:numId w:val="1"/>
        </w:numPr>
      </w:pPr>
      <w:r w:rsidRPr="004074D5">
        <w:t>oppførsel som setter seg selv eller andre i fare</w:t>
      </w:r>
    </w:p>
    <w:p w14:paraId="4F6F08D2" w14:textId="77777777" w:rsidR="004074D5" w:rsidRPr="004074D5" w:rsidRDefault="004074D5" w:rsidP="004074D5">
      <w:pPr>
        <w:numPr>
          <w:ilvl w:val="0"/>
          <w:numId w:val="1"/>
        </w:numPr>
      </w:pPr>
      <w:r w:rsidRPr="004074D5">
        <w:t>overtredelser av ordens-/stallregler</w:t>
      </w:r>
    </w:p>
    <w:p w14:paraId="71B24FC8" w14:textId="77777777" w:rsidR="004074D5" w:rsidRPr="004074D5" w:rsidRDefault="004074D5" w:rsidP="004074D5">
      <w:pPr>
        <w:numPr>
          <w:ilvl w:val="0"/>
          <w:numId w:val="1"/>
        </w:numPr>
      </w:pPr>
      <w:r w:rsidRPr="004074D5">
        <w:t>oppførsel som har en negativ påvirkning på hestevelferden</w:t>
      </w:r>
    </w:p>
    <w:p w14:paraId="60AB9049" w14:textId="1A024DE9" w:rsidR="004074D5" w:rsidRPr="004074D5" w:rsidRDefault="004074D5" w:rsidP="004074D5">
      <w:r w:rsidRPr="004074D5">
        <w:t>Slik oppførsel vil medføre reaksjoner/konsekvenser som har som mål å få slutt på uønsket oppførsel og å beskytte og skape trygge rammer for alle som ferdes på anlegget. Det er instruktørene</w:t>
      </w:r>
      <w:r>
        <w:t>/</w:t>
      </w:r>
      <w:proofErr w:type="gramStart"/>
      <w:r>
        <w:t xml:space="preserve">ansatte </w:t>
      </w:r>
      <w:r w:rsidRPr="004074D5">
        <w:t xml:space="preserve"> som</w:t>
      </w:r>
      <w:proofErr w:type="gramEnd"/>
      <w:r w:rsidRPr="004074D5">
        <w:t xml:space="preserve"> står for håndhevingen. </w:t>
      </w:r>
    </w:p>
    <w:p w14:paraId="30CB1843" w14:textId="40FBA8D9" w:rsidR="004074D5" w:rsidRPr="004074D5" w:rsidRDefault="004074D5" w:rsidP="004074D5">
      <w:r w:rsidRPr="004074D5">
        <w:t>Første reaksjon vil alltid være å ta en prat med den som viser uønsket oppførsel (+ ev. informere foresatt(e)), og</w:t>
      </w:r>
      <w:r>
        <w:t xml:space="preserve"> vi</w:t>
      </w:r>
      <w:r w:rsidRPr="004074D5">
        <w:t xml:space="preserve"> tar sikte på at de fleste problemstillingene/forhold kan løses på denne måten.</w:t>
      </w:r>
    </w:p>
    <w:p w14:paraId="7C47AF3D" w14:textId="3960C1C1" w:rsidR="004074D5" w:rsidRPr="004074D5" w:rsidRDefault="004074D5" w:rsidP="004074D5">
      <w:r w:rsidRPr="004074D5">
        <w:t xml:space="preserve">Ved gjentatt uønsket oppførsel </w:t>
      </w:r>
      <w:r>
        <w:t xml:space="preserve">gir vi </w:t>
      </w:r>
      <w:r w:rsidRPr="004074D5">
        <w:t>varsel om mulig utestenging/bortvisning. I særskilte tilfeller (for eksempel mistanke om mishandling) varsles relevante myndigheter.</w:t>
      </w:r>
      <w:r>
        <w:t xml:space="preserve"> Foreldre vil få beskjed om å hente barnet hvis den uønskede oppførselen ikke tar slutt.</w:t>
      </w:r>
    </w:p>
    <w:p w14:paraId="651AA4C7" w14:textId="633EC0A6" w:rsidR="004074D5" w:rsidRDefault="004074D5" w:rsidP="004074D5">
      <w:r w:rsidRPr="004074D5">
        <w:t xml:space="preserve">Utestenging/bortvisning varsles </w:t>
      </w:r>
      <w:r>
        <w:t xml:space="preserve">til foresatte og vil bli gitt skriftlig til den det måtte gjelde. Bortvisning </w:t>
      </w:r>
      <w:r w:rsidRPr="004074D5">
        <w:t>medfører</w:t>
      </w:r>
      <w:r>
        <w:t xml:space="preserve"> </w:t>
      </w:r>
      <w:r w:rsidRPr="004074D5">
        <w:t>ikke krav på erstatning for ev. tilbud som vedkommende ikke kan benytte seg av grunnet bortvisningen (for eksempel ridetimer). Ved alvorlige hendelser som hærverk eller direkte fare for liv og helse kan utestenging/bortvisning skje med umiddelbar virking uten forutgående skriftlige varsel.</w:t>
      </w:r>
    </w:p>
    <w:p w14:paraId="5D29ECA0" w14:textId="24F5712F" w:rsidR="004074D5" w:rsidRPr="004074D5" w:rsidRDefault="004074D5" w:rsidP="004074D5">
      <w:r w:rsidRPr="004074D5">
        <w:rPr>
          <w:b/>
          <w:bCs/>
          <w:i/>
          <w:iCs/>
        </w:rPr>
        <w:t xml:space="preserve">Vi ber alle som legger merke til uønsket oppførsel eller kritikkverdige forhold om å varsle </w:t>
      </w:r>
      <w:proofErr w:type="spellStart"/>
      <w:r w:rsidRPr="004074D5">
        <w:rPr>
          <w:b/>
          <w:bCs/>
          <w:i/>
          <w:iCs/>
        </w:rPr>
        <w:t>èn</w:t>
      </w:r>
      <w:proofErr w:type="spellEnd"/>
      <w:r w:rsidRPr="004074D5">
        <w:rPr>
          <w:b/>
          <w:bCs/>
          <w:i/>
          <w:iCs/>
        </w:rPr>
        <w:t xml:space="preserve"> av de ansatte.</w:t>
      </w:r>
    </w:p>
    <w:p w14:paraId="163E9760" w14:textId="77777777" w:rsidR="004074D5" w:rsidRDefault="004074D5" w:rsidP="004074D5"/>
    <w:p w14:paraId="6FD1B64B" w14:textId="77777777" w:rsidR="004074D5" w:rsidRDefault="004074D5" w:rsidP="004074D5"/>
    <w:p w14:paraId="2D8994CF" w14:textId="77777777" w:rsidR="00A07C9F" w:rsidRPr="00A07C9F" w:rsidRDefault="00A07C9F" w:rsidP="00A07C9F">
      <w:pPr>
        <w:rPr>
          <w:b/>
          <w:bCs/>
        </w:rPr>
      </w:pPr>
      <w:r w:rsidRPr="00A07C9F">
        <w:rPr>
          <w:b/>
          <w:bCs/>
        </w:rPr>
        <w:t>Retningslinjer for hvordan ta tak i en mobbesituasjon:</w:t>
      </w:r>
    </w:p>
    <w:p w14:paraId="121E9A47" w14:textId="77777777" w:rsidR="00A07C9F" w:rsidRPr="00A07C9F" w:rsidRDefault="00A07C9F" w:rsidP="00A07C9F">
      <w:r w:rsidRPr="00A07C9F">
        <w:t>-         Ta tak i situasjonen straks du blir oppmerksom på den</w:t>
      </w:r>
    </w:p>
    <w:p w14:paraId="3B1142F0" w14:textId="3481D75C" w:rsidR="00A07C9F" w:rsidRPr="00A07C9F" w:rsidRDefault="00A07C9F" w:rsidP="00A07C9F">
      <w:r w:rsidRPr="00A07C9F">
        <w:t xml:space="preserve">-         Snakk med den som </w:t>
      </w:r>
      <w:r>
        <w:t xml:space="preserve">blir mobbet </w:t>
      </w:r>
      <w:r w:rsidRPr="00A07C9F">
        <w:t>for å skaffe informasjon og gi støtte</w:t>
      </w:r>
    </w:p>
    <w:p w14:paraId="2041C8AB" w14:textId="0E1FCD32" w:rsidR="00A07C9F" w:rsidRPr="00A07C9F" w:rsidRDefault="00A07C9F" w:rsidP="00A07C9F">
      <w:r w:rsidRPr="00A07C9F">
        <w:t>-         Snakk med foreldr</w:t>
      </w:r>
      <w:r>
        <w:t xml:space="preserve">ene </w:t>
      </w:r>
      <w:r w:rsidRPr="00A07C9F">
        <w:t xml:space="preserve">til den som blir </w:t>
      </w:r>
      <w:r>
        <w:t>mobbet</w:t>
      </w:r>
    </w:p>
    <w:p w14:paraId="47EEA8E1" w14:textId="5E3DA400" w:rsidR="00A07C9F" w:rsidRPr="00A07C9F" w:rsidRDefault="00A07C9F" w:rsidP="00A07C9F">
      <w:r w:rsidRPr="00A07C9F">
        <w:t>-         Snakk med den som mobber. Om det er flere i lag som mobber. Snakk med en av gangen</w:t>
      </w:r>
      <w:r>
        <w:t xml:space="preserve">. </w:t>
      </w:r>
      <w:r w:rsidRPr="00A07C9F">
        <w:t>Mobbesituasjonen må bli fulgt opp til den stopper helt</w:t>
      </w:r>
    </w:p>
    <w:p w14:paraId="74BDFF6C" w14:textId="4CC6926C" w:rsidR="004074D5" w:rsidRDefault="00A07C9F" w:rsidP="004074D5">
      <w:r>
        <w:t>- Varsle foreldre/foresatte til den som mobber. Slik oppførsel er ikke greit, det kan bli aktuelt at foreldre henter barnet.</w:t>
      </w:r>
    </w:p>
    <w:p w14:paraId="7605A854" w14:textId="77777777" w:rsidR="004074D5" w:rsidRDefault="004074D5" w:rsidP="004074D5"/>
    <w:p w14:paraId="6FCEE38D" w14:textId="77777777" w:rsidR="004074D5" w:rsidRDefault="004074D5" w:rsidP="004074D5"/>
    <w:p w14:paraId="683D2446" w14:textId="77777777" w:rsidR="004074D5" w:rsidRDefault="004074D5" w:rsidP="004074D5"/>
    <w:p w14:paraId="46A2C798" w14:textId="3B5933EF" w:rsidR="004074D5" w:rsidRDefault="00A07C9F" w:rsidP="004074D5">
      <w:pPr>
        <w:rPr>
          <w:b/>
          <w:bCs/>
          <w:sz w:val="48"/>
          <w:szCs w:val="48"/>
        </w:rPr>
      </w:pPr>
      <w:r w:rsidRPr="00A07C9F">
        <w:rPr>
          <w:b/>
          <w:bCs/>
          <w:sz w:val="48"/>
          <w:szCs w:val="48"/>
        </w:rPr>
        <w:lastRenderedPageBreak/>
        <w:t>Regler</w:t>
      </w:r>
      <w:r>
        <w:rPr>
          <w:b/>
          <w:bCs/>
          <w:sz w:val="48"/>
          <w:szCs w:val="48"/>
        </w:rPr>
        <w:t>:</w:t>
      </w:r>
    </w:p>
    <w:p w14:paraId="373007E0" w14:textId="61454005" w:rsidR="00A07C9F" w:rsidRPr="00A07C9F" w:rsidRDefault="00A07C9F" w:rsidP="00A07C9F">
      <w:pPr>
        <w:pStyle w:val="Listeavsnitt"/>
        <w:numPr>
          <w:ilvl w:val="0"/>
          <w:numId w:val="2"/>
        </w:numPr>
        <w:rPr>
          <w:sz w:val="32"/>
          <w:szCs w:val="32"/>
        </w:rPr>
      </w:pPr>
      <w:r w:rsidRPr="00A07C9F">
        <w:rPr>
          <w:sz w:val="32"/>
          <w:szCs w:val="32"/>
        </w:rPr>
        <w:t>Enhver som legger merke til eller ser mobbing/baksnakking plikter å si ifra til en voksen/ansatt på anlegget. Vi har taushetsplikt og kommer ikke til å fortelle hvem som har delt det med oss.</w:t>
      </w:r>
    </w:p>
    <w:p w14:paraId="72CF80C0" w14:textId="6C06BFCF" w:rsidR="00A07C9F" w:rsidRDefault="00A07C9F" w:rsidP="00A07C9F">
      <w:pPr>
        <w:pStyle w:val="Listeavsnitt"/>
        <w:numPr>
          <w:ilvl w:val="0"/>
          <w:numId w:val="2"/>
        </w:numPr>
        <w:rPr>
          <w:sz w:val="32"/>
          <w:szCs w:val="32"/>
        </w:rPr>
      </w:pPr>
      <w:r w:rsidRPr="00A07C9F">
        <w:rPr>
          <w:sz w:val="32"/>
          <w:szCs w:val="32"/>
        </w:rPr>
        <w:t>Du er delaktig i mobbing hvis du er vitne til den uten å stoppe det eller si ifra.</w:t>
      </w:r>
    </w:p>
    <w:p w14:paraId="45EF1285" w14:textId="4F7311D9" w:rsidR="00A07C9F" w:rsidRDefault="00A07C9F" w:rsidP="00A07C9F">
      <w:pPr>
        <w:pStyle w:val="Listeavsnitt"/>
        <w:numPr>
          <w:ilvl w:val="0"/>
          <w:numId w:val="2"/>
        </w:numPr>
        <w:rPr>
          <w:sz w:val="32"/>
          <w:szCs w:val="32"/>
        </w:rPr>
      </w:pPr>
      <w:r>
        <w:rPr>
          <w:sz w:val="32"/>
          <w:szCs w:val="32"/>
        </w:rPr>
        <w:t>Det skal aldri, på noen måte snakkes stygt om senterets hester, fasiliteter, ansatte, besøkende eller leirdeltakere.</w:t>
      </w:r>
    </w:p>
    <w:p w14:paraId="2B8054E3" w14:textId="7948D18B" w:rsidR="00A07C9F" w:rsidRDefault="00A07C9F" w:rsidP="00A07C9F">
      <w:pPr>
        <w:pStyle w:val="Listeavsnitt"/>
        <w:numPr>
          <w:ilvl w:val="0"/>
          <w:numId w:val="2"/>
        </w:numPr>
        <w:rPr>
          <w:sz w:val="32"/>
          <w:szCs w:val="32"/>
        </w:rPr>
      </w:pPr>
      <w:r>
        <w:rPr>
          <w:sz w:val="32"/>
          <w:szCs w:val="32"/>
        </w:rPr>
        <w:t xml:space="preserve">Hvis du har et problem, ta det opp med </w:t>
      </w:r>
      <w:proofErr w:type="spellStart"/>
      <w:r>
        <w:rPr>
          <w:sz w:val="32"/>
          <w:szCs w:val="32"/>
        </w:rPr>
        <w:t>èn</w:t>
      </w:r>
      <w:proofErr w:type="spellEnd"/>
      <w:r>
        <w:rPr>
          <w:sz w:val="32"/>
          <w:szCs w:val="32"/>
        </w:rPr>
        <w:t xml:space="preserve"> av de voksne.</w:t>
      </w:r>
    </w:p>
    <w:p w14:paraId="67A7BEAB" w14:textId="36BE83E9" w:rsidR="00A07C9F" w:rsidRDefault="00A07C9F" w:rsidP="00A07C9F">
      <w:pPr>
        <w:pStyle w:val="Listeavsnitt"/>
        <w:numPr>
          <w:ilvl w:val="0"/>
          <w:numId w:val="2"/>
        </w:numPr>
        <w:rPr>
          <w:sz w:val="32"/>
          <w:szCs w:val="32"/>
        </w:rPr>
      </w:pPr>
      <w:r>
        <w:rPr>
          <w:sz w:val="32"/>
          <w:szCs w:val="32"/>
        </w:rPr>
        <w:t>Vi skal være hyggelige mot hverandre, vi hilser og sier «hei» til ALLE som kommer hit.</w:t>
      </w:r>
    </w:p>
    <w:p w14:paraId="6DC724CA" w14:textId="6AA21FC9" w:rsidR="00A07C9F" w:rsidRDefault="00A07C9F" w:rsidP="00A07C9F">
      <w:pPr>
        <w:pStyle w:val="Listeavsnitt"/>
        <w:numPr>
          <w:ilvl w:val="0"/>
          <w:numId w:val="2"/>
        </w:numPr>
        <w:rPr>
          <w:sz w:val="32"/>
          <w:szCs w:val="32"/>
        </w:rPr>
      </w:pPr>
      <w:r>
        <w:rPr>
          <w:sz w:val="32"/>
          <w:szCs w:val="32"/>
        </w:rPr>
        <w:t>Det skal ikke brukes kallenavn eller lignende.</w:t>
      </w:r>
    </w:p>
    <w:p w14:paraId="6BF9F134" w14:textId="1ABA39F5" w:rsidR="00A07C9F" w:rsidRPr="00A07C9F" w:rsidRDefault="00A07C9F" w:rsidP="00A07C9F">
      <w:pPr>
        <w:pStyle w:val="Listeavsnitt"/>
        <w:numPr>
          <w:ilvl w:val="0"/>
          <w:numId w:val="2"/>
        </w:numPr>
        <w:rPr>
          <w:sz w:val="32"/>
          <w:szCs w:val="32"/>
        </w:rPr>
      </w:pPr>
      <w:r>
        <w:rPr>
          <w:sz w:val="32"/>
          <w:szCs w:val="32"/>
        </w:rPr>
        <w:t>Alle skal inkluderes, utestenging ol skal ikke forekomme.</w:t>
      </w:r>
    </w:p>
    <w:p w14:paraId="5AF0A085" w14:textId="77777777" w:rsidR="004074D5" w:rsidRPr="00A07C9F" w:rsidRDefault="004074D5" w:rsidP="004074D5">
      <w:pPr>
        <w:rPr>
          <w:b/>
          <w:bCs/>
        </w:rPr>
      </w:pPr>
    </w:p>
    <w:p w14:paraId="414E917A" w14:textId="77777777" w:rsidR="004074D5" w:rsidRDefault="004074D5" w:rsidP="004074D5"/>
    <w:p w14:paraId="0D7B4EEE" w14:textId="77777777" w:rsidR="004074D5" w:rsidRDefault="004074D5" w:rsidP="004074D5"/>
    <w:p w14:paraId="7927D92B" w14:textId="77777777" w:rsidR="004074D5" w:rsidRDefault="004074D5" w:rsidP="004074D5"/>
    <w:p w14:paraId="44E8B0C3" w14:textId="77777777" w:rsidR="004074D5" w:rsidRDefault="004074D5" w:rsidP="004074D5"/>
    <w:p w14:paraId="6F2D62D1" w14:textId="77777777" w:rsidR="004074D5" w:rsidRDefault="004074D5" w:rsidP="004074D5"/>
    <w:p w14:paraId="76793525" w14:textId="77777777" w:rsidR="004074D5" w:rsidRPr="004074D5" w:rsidRDefault="004074D5" w:rsidP="004074D5"/>
    <w:p w14:paraId="5A60BE6E" w14:textId="77777777" w:rsidR="00125EDF" w:rsidRDefault="00125EDF"/>
    <w:sectPr w:rsidR="00125ED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751B0" w14:textId="77777777" w:rsidR="004074D5" w:rsidRDefault="004074D5" w:rsidP="004074D5">
      <w:pPr>
        <w:spacing w:after="0" w:line="240" w:lineRule="auto"/>
      </w:pPr>
      <w:r>
        <w:separator/>
      </w:r>
    </w:p>
  </w:endnote>
  <w:endnote w:type="continuationSeparator" w:id="0">
    <w:p w14:paraId="02E4ABB4" w14:textId="77777777" w:rsidR="004074D5" w:rsidRDefault="004074D5" w:rsidP="00407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46DED" w14:textId="77777777" w:rsidR="004074D5" w:rsidRDefault="004074D5" w:rsidP="004074D5">
      <w:pPr>
        <w:spacing w:after="0" w:line="240" w:lineRule="auto"/>
      </w:pPr>
      <w:r>
        <w:separator/>
      </w:r>
    </w:p>
  </w:footnote>
  <w:footnote w:type="continuationSeparator" w:id="0">
    <w:p w14:paraId="3C29F991" w14:textId="77777777" w:rsidR="004074D5" w:rsidRDefault="004074D5" w:rsidP="00407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39F2" w14:textId="3A22239D" w:rsidR="004074D5" w:rsidRDefault="004074D5">
    <w:pPr>
      <w:pStyle w:val="Topptekst"/>
    </w:pPr>
    <w:r>
      <w:t>Forskrift om mobbing og uønsket adferd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231D05"/>
    <w:multiLevelType w:val="hybridMultilevel"/>
    <w:tmpl w:val="47B439B0"/>
    <w:lvl w:ilvl="0" w:tplc="C734CBE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20F09B0"/>
    <w:multiLevelType w:val="multilevel"/>
    <w:tmpl w:val="8A3E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04359491">
    <w:abstractNumId w:val="1"/>
  </w:num>
  <w:num w:numId="2" w16cid:durableId="77281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4D5"/>
    <w:rsid w:val="00065F94"/>
    <w:rsid w:val="00125EDF"/>
    <w:rsid w:val="004074D5"/>
    <w:rsid w:val="00A07C9F"/>
    <w:rsid w:val="00B1544C"/>
    <w:rsid w:val="00CE3805"/>
    <w:rsid w:val="00E868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6602"/>
  <w15:chartTrackingRefBased/>
  <w15:docId w15:val="{CFCCD340-58E3-4559-A43A-CB9CD2C3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074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4074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4074D5"/>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4074D5"/>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4074D5"/>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4074D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074D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074D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074D5"/>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074D5"/>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foravsnitt"/>
    <w:link w:val="Overskrift2"/>
    <w:uiPriority w:val="9"/>
    <w:semiHidden/>
    <w:rsid w:val="004074D5"/>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4074D5"/>
    <w:rPr>
      <w:rFonts w:eastAsiaTheme="majorEastAsia" w:cstheme="majorBidi"/>
      <w:color w:val="2F5496" w:themeColor="accent1" w:themeShade="BF"/>
      <w:sz w:val="28"/>
      <w:szCs w:val="28"/>
    </w:rPr>
  </w:style>
  <w:style w:type="character" w:customStyle="1" w:styleId="Overskrift4Tegn">
    <w:name w:val="Overskrift 4 Tegn"/>
    <w:basedOn w:val="Standardskriftforavsnitt"/>
    <w:link w:val="Overskrift4"/>
    <w:uiPriority w:val="9"/>
    <w:semiHidden/>
    <w:rsid w:val="004074D5"/>
    <w:rPr>
      <w:rFonts w:eastAsiaTheme="majorEastAsia"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4074D5"/>
    <w:rPr>
      <w:rFonts w:eastAsiaTheme="majorEastAsia" w:cstheme="majorBidi"/>
      <w:color w:val="2F5496" w:themeColor="accent1" w:themeShade="BF"/>
    </w:rPr>
  </w:style>
  <w:style w:type="character" w:customStyle="1" w:styleId="Overskrift6Tegn">
    <w:name w:val="Overskrift 6 Tegn"/>
    <w:basedOn w:val="Standardskriftforavsnitt"/>
    <w:link w:val="Overskrift6"/>
    <w:uiPriority w:val="9"/>
    <w:semiHidden/>
    <w:rsid w:val="004074D5"/>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4074D5"/>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4074D5"/>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4074D5"/>
    <w:rPr>
      <w:rFonts w:eastAsiaTheme="majorEastAsia" w:cstheme="majorBidi"/>
      <w:color w:val="272727" w:themeColor="text1" w:themeTint="D8"/>
    </w:rPr>
  </w:style>
  <w:style w:type="paragraph" w:styleId="Tittel">
    <w:name w:val="Title"/>
    <w:basedOn w:val="Normal"/>
    <w:next w:val="Normal"/>
    <w:link w:val="TittelTegn"/>
    <w:uiPriority w:val="10"/>
    <w:qFormat/>
    <w:rsid w:val="004074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074D5"/>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4074D5"/>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4074D5"/>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4074D5"/>
    <w:pPr>
      <w:spacing w:before="160"/>
      <w:jc w:val="center"/>
    </w:pPr>
    <w:rPr>
      <w:i/>
      <w:iCs/>
      <w:color w:val="404040" w:themeColor="text1" w:themeTint="BF"/>
    </w:rPr>
  </w:style>
  <w:style w:type="character" w:customStyle="1" w:styleId="SitatTegn">
    <w:name w:val="Sitat Tegn"/>
    <w:basedOn w:val="Standardskriftforavsnitt"/>
    <w:link w:val="Sitat"/>
    <w:uiPriority w:val="29"/>
    <w:rsid w:val="004074D5"/>
    <w:rPr>
      <w:i/>
      <w:iCs/>
      <w:color w:val="404040" w:themeColor="text1" w:themeTint="BF"/>
    </w:rPr>
  </w:style>
  <w:style w:type="paragraph" w:styleId="Listeavsnitt">
    <w:name w:val="List Paragraph"/>
    <w:basedOn w:val="Normal"/>
    <w:uiPriority w:val="34"/>
    <w:qFormat/>
    <w:rsid w:val="004074D5"/>
    <w:pPr>
      <w:ind w:left="720"/>
      <w:contextualSpacing/>
    </w:pPr>
  </w:style>
  <w:style w:type="character" w:styleId="Sterkutheving">
    <w:name w:val="Intense Emphasis"/>
    <w:basedOn w:val="Standardskriftforavsnitt"/>
    <w:uiPriority w:val="21"/>
    <w:qFormat/>
    <w:rsid w:val="004074D5"/>
    <w:rPr>
      <w:i/>
      <w:iCs/>
      <w:color w:val="2F5496" w:themeColor="accent1" w:themeShade="BF"/>
    </w:rPr>
  </w:style>
  <w:style w:type="paragraph" w:styleId="Sterktsitat">
    <w:name w:val="Intense Quote"/>
    <w:basedOn w:val="Normal"/>
    <w:next w:val="Normal"/>
    <w:link w:val="SterktsitatTegn"/>
    <w:uiPriority w:val="30"/>
    <w:qFormat/>
    <w:rsid w:val="004074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erktsitatTegn">
    <w:name w:val="Sterkt sitat Tegn"/>
    <w:basedOn w:val="Standardskriftforavsnitt"/>
    <w:link w:val="Sterktsitat"/>
    <w:uiPriority w:val="30"/>
    <w:rsid w:val="004074D5"/>
    <w:rPr>
      <w:i/>
      <w:iCs/>
      <w:color w:val="2F5496" w:themeColor="accent1" w:themeShade="BF"/>
    </w:rPr>
  </w:style>
  <w:style w:type="character" w:styleId="Sterkreferanse">
    <w:name w:val="Intense Reference"/>
    <w:basedOn w:val="Standardskriftforavsnitt"/>
    <w:uiPriority w:val="32"/>
    <w:qFormat/>
    <w:rsid w:val="004074D5"/>
    <w:rPr>
      <w:b/>
      <w:bCs/>
      <w:smallCaps/>
      <w:color w:val="2F5496" w:themeColor="accent1" w:themeShade="BF"/>
      <w:spacing w:val="5"/>
    </w:rPr>
  </w:style>
  <w:style w:type="paragraph" w:styleId="Topptekst">
    <w:name w:val="header"/>
    <w:basedOn w:val="Normal"/>
    <w:link w:val="TopptekstTegn"/>
    <w:uiPriority w:val="99"/>
    <w:unhideWhenUsed/>
    <w:rsid w:val="004074D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074D5"/>
  </w:style>
  <w:style w:type="paragraph" w:styleId="Bunntekst">
    <w:name w:val="footer"/>
    <w:basedOn w:val="Normal"/>
    <w:link w:val="BunntekstTegn"/>
    <w:uiPriority w:val="99"/>
    <w:unhideWhenUsed/>
    <w:rsid w:val="004074D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07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839686">
      <w:bodyDiv w:val="1"/>
      <w:marLeft w:val="0"/>
      <w:marRight w:val="0"/>
      <w:marTop w:val="0"/>
      <w:marBottom w:val="0"/>
      <w:divBdr>
        <w:top w:val="none" w:sz="0" w:space="0" w:color="auto"/>
        <w:left w:val="none" w:sz="0" w:space="0" w:color="auto"/>
        <w:bottom w:val="none" w:sz="0" w:space="0" w:color="auto"/>
        <w:right w:val="none" w:sz="0" w:space="0" w:color="auto"/>
      </w:divBdr>
    </w:div>
    <w:div w:id="757943319">
      <w:bodyDiv w:val="1"/>
      <w:marLeft w:val="0"/>
      <w:marRight w:val="0"/>
      <w:marTop w:val="0"/>
      <w:marBottom w:val="0"/>
      <w:divBdr>
        <w:top w:val="none" w:sz="0" w:space="0" w:color="auto"/>
        <w:left w:val="none" w:sz="0" w:space="0" w:color="auto"/>
        <w:bottom w:val="none" w:sz="0" w:space="0" w:color="auto"/>
        <w:right w:val="none" w:sz="0" w:space="0" w:color="auto"/>
      </w:divBdr>
      <w:divsChild>
        <w:div w:id="1725447979">
          <w:marLeft w:val="0"/>
          <w:marRight w:val="0"/>
          <w:marTop w:val="0"/>
          <w:marBottom w:val="0"/>
          <w:divBdr>
            <w:top w:val="single" w:sz="2" w:space="0" w:color="E5E7EB"/>
            <w:left w:val="single" w:sz="2" w:space="0" w:color="E5E7EB"/>
            <w:bottom w:val="single" w:sz="2" w:space="0" w:color="E5E7EB"/>
            <w:right w:val="single" w:sz="2" w:space="0" w:color="E5E7EB"/>
          </w:divBdr>
        </w:div>
        <w:div w:id="1851484866">
          <w:marLeft w:val="0"/>
          <w:marRight w:val="0"/>
          <w:marTop w:val="0"/>
          <w:marBottom w:val="0"/>
          <w:divBdr>
            <w:top w:val="single" w:sz="2" w:space="0" w:color="E5E7EB"/>
            <w:left w:val="single" w:sz="2" w:space="0" w:color="E5E7EB"/>
            <w:bottom w:val="single" w:sz="2" w:space="0" w:color="E5E7EB"/>
            <w:right w:val="single" w:sz="2" w:space="0" w:color="E5E7EB"/>
          </w:divBdr>
          <w:divsChild>
            <w:div w:id="1566256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673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454</Words>
  <Characters>2408</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Leikvang</dc:creator>
  <cp:keywords/>
  <dc:description/>
  <cp:lastModifiedBy>Simon Leikvang</cp:lastModifiedBy>
  <cp:revision>1</cp:revision>
  <dcterms:created xsi:type="dcterms:W3CDTF">2024-12-25T18:46:00Z</dcterms:created>
  <dcterms:modified xsi:type="dcterms:W3CDTF">2024-12-25T19:21:00Z</dcterms:modified>
</cp:coreProperties>
</file>